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4009B" w14:textId="3D04F112" w:rsidR="00D24E8E" w:rsidRDefault="006702D3" w:rsidP="00EF7C0B">
      <w:pPr>
        <w:jc w:val="both"/>
        <w:rPr>
          <w:rFonts w:ascii="Cambria" w:hAnsi="Cambria"/>
          <w:w w:val="90"/>
          <w:sz w:val="24"/>
          <w:szCs w:val="24"/>
        </w:rPr>
      </w:pPr>
      <w:r>
        <w:rPr>
          <w:noProof/>
        </w:rPr>
        <w:drawing>
          <wp:anchor distT="0" distB="0" distL="114300" distR="114300" simplePos="0" relativeHeight="251657216" behindDoc="1" locked="0" layoutInCell="1" allowOverlap="1" wp14:anchorId="53DFA873" wp14:editId="25FAF512">
            <wp:simplePos x="0" y="0"/>
            <wp:positionH relativeFrom="column">
              <wp:posOffset>-128588</wp:posOffset>
            </wp:positionH>
            <wp:positionV relativeFrom="paragraph">
              <wp:posOffset>-633413</wp:posOffset>
            </wp:positionV>
            <wp:extent cx="1714500" cy="104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47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69412" w14:textId="77777777" w:rsidR="00CF644D" w:rsidRDefault="00977054" w:rsidP="00CF644D">
      <w:pPr>
        <w:jc w:val="center"/>
        <w:rPr>
          <w:rFonts w:ascii="Cambria" w:hAnsi="Cambria"/>
          <w:b/>
          <w:bCs/>
          <w:w w:val="90"/>
          <w:sz w:val="24"/>
          <w:szCs w:val="24"/>
        </w:rPr>
      </w:pPr>
      <w:proofErr w:type="spellStart"/>
      <w:r>
        <w:rPr>
          <w:rFonts w:ascii="Cambria" w:hAnsi="Cambria"/>
          <w:b/>
          <w:bCs/>
          <w:sz w:val="24"/>
          <w:szCs w:val="24"/>
        </w:rPr>
        <w:t>All</w:t>
      </w:r>
      <w:proofErr w:type="spellEnd"/>
      <w:r>
        <w:rPr>
          <w:rFonts w:ascii="Cambria" w:hAnsi="Cambria"/>
          <w:b/>
          <w:bCs/>
          <w:sz w:val="24"/>
          <w:szCs w:val="24"/>
        </w:rPr>
        <w:t xml:space="preserve"> </w:t>
      </w:r>
      <w:proofErr w:type="spellStart"/>
      <w:r>
        <w:rPr>
          <w:rFonts w:ascii="Cambria" w:hAnsi="Cambria"/>
          <w:b/>
          <w:bCs/>
          <w:sz w:val="24"/>
          <w:szCs w:val="24"/>
        </w:rPr>
        <w:t>Hands</w:t>
      </w:r>
      <w:proofErr w:type="spellEnd"/>
      <w:r>
        <w:rPr>
          <w:rFonts w:ascii="Cambria" w:hAnsi="Cambria"/>
          <w:b/>
          <w:bCs/>
          <w:sz w:val="24"/>
          <w:szCs w:val="24"/>
        </w:rPr>
        <w:t xml:space="preserve"> </w:t>
      </w:r>
      <w:proofErr w:type="spellStart"/>
      <w:r>
        <w:rPr>
          <w:rFonts w:ascii="Cambria" w:hAnsi="Cambria"/>
          <w:b/>
          <w:bCs/>
          <w:sz w:val="24"/>
          <w:szCs w:val="24"/>
        </w:rPr>
        <w:t>Health</w:t>
      </w:r>
      <w:proofErr w:type="spellEnd"/>
      <w:r>
        <w:rPr>
          <w:rFonts w:ascii="Cambria" w:hAnsi="Cambria"/>
          <w:b/>
          <w:bCs/>
          <w:sz w:val="24"/>
          <w:szCs w:val="24"/>
        </w:rPr>
        <w:t xml:space="preserve"> Network </w:t>
      </w:r>
    </w:p>
    <w:p w14:paraId="4CF86150" w14:textId="46A1A8BB" w:rsidR="00977054" w:rsidRPr="00CF644D" w:rsidRDefault="00331E19" w:rsidP="00CF644D">
      <w:pPr>
        <w:jc w:val="center"/>
        <w:rPr>
          <w:rFonts w:ascii="Cambria" w:hAnsi="Cambria"/>
          <w:b/>
          <w:bCs/>
          <w:w w:val="90"/>
          <w:sz w:val="24"/>
          <w:szCs w:val="24"/>
        </w:rPr>
      </w:pPr>
      <w:r>
        <w:rPr>
          <w:rFonts w:ascii="Cambria" w:hAnsi="Cambria"/>
          <w:b/>
          <w:bCs/>
          <w:sz w:val="24"/>
          <w:szCs w:val="24"/>
        </w:rPr>
        <w:t>Consentimiento y autorización para compartir información</w:t>
      </w:r>
    </w:p>
    <w:p w14:paraId="3B329B05" w14:textId="77777777" w:rsidR="00977054" w:rsidRPr="004C6F46" w:rsidRDefault="00977054" w:rsidP="00EF7C0B">
      <w:pPr>
        <w:jc w:val="both"/>
        <w:rPr>
          <w:rFonts w:ascii="Cambria" w:hAnsi="Cambria"/>
          <w:w w:val="90"/>
          <w:sz w:val="24"/>
          <w:szCs w:val="24"/>
        </w:rPr>
      </w:pPr>
    </w:p>
    <w:p w14:paraId="037F82D9" w14:textId="2E6E7FC2" w:rsidR="00A84C74" w:rsidRPr="00AB1680" w:rsidRDefault="00A84C74" w:rsidP="00EF7C0B">
      <w:pPr>
        <w:jc w:val="both"/>
        <w:rPr>
          <w:rFonts w:ascii="Cambria" w:hAnsi="Cambria"/>
          <w:i/>
          <w:iCs/>
          <w:w w:val="90"/>
          <w:sz w:val="24"/>
          <w:szCs w:val="24"/>
        </w:rPr>
      </w:pPr>
      <w:r>
        <w:rPr>
          <w:rFonts w:ascii="Cambria" w:hAnsi="Cambria"/>
          <w:b/>
          <w:bCs/>
          <w:sz w:val="24"/>
          <w:szCs w:val="24"/>
        </w:rPr>
        <w:t>Instrucciones</w:t>
      </w:r>
      <w:r>
        <w:rPr>
          <w:rFonts w:ascii="Cambria" w:hAnsi="Cambria"/>
          <w:sz w:val="24"/>
          <w:szCs w:val="24"/>
        </w:rPr>
        <w:t xml:space="preserve">: </w:t>
      </w:r>
      <w:r>
        <w:rPr>
          <w:rFonts w:ascii="Cambria" w:hAnsi="Cambria"/>
          <w:i/>
          <w:iCs/>
          <w:sz w:val="24"/>
          <w:szCs w:val="24"/>
        </w:rPr>
        <w:t xml:space="preserve">Lea toda la información de este formulario antes de firmarlo. Está recibiendo este formulario porque se le ha invitado a participar en la red de salud </w:t>
      </w:r>
      <w:proofErr w:type="spellStart"/>
      <w:r>
        <w:rPr>
          <w:rFonts w:ascii="Cambria" w:hAnsi="Cambria"/>
          <w:i/>
          <w:iCs/>
          <w:sz w:val="24"/>
          <w:szCs w:val="24"/>
        </w:rPr>
        <w:t>All</w:t>
      </w:r>
      <w:proofErr w:type="spellEnd"/>
      <w:r>
        <w:rPr>
          <w:rFonts w:ascii="Cambria" w:hAnsi="Cambria"/>
          <w:i/>
          <w:iCs/>
          <w:sz w:val="24"/>
          <w:szCs w:val="24"/>
        </w:rPr>
        <w:t xml:space="preserve"> </w:t>
      </w:r>
      <w:proofErr w:type="spellStart"/>
      <w:r>
        <w:rPr>
          <w:rFonts w:ascii="Cambria" w:hAnsi="Cambria"/>
          <w:i/>
          <w:iCs/>
          <w:sz w:val="24"/>
          <w:szCs w:val="24"/>
        </w:rPr>
        <w:t>Hands</w:t>
      </w:r>
      <w:proofErr w:type="spellEnd"/>
      <w:r>
        <w:rPr>
          <w:rFonts w:ascii="Cambria" w:hAnsi="Cambria"/>
          <w:i/>
          <w:iCs/>
          <w:sz w:val="24"/>
          <w:szCs w:val="24"/>
        </w:rPr>
        <w:t xml:space="preserve"> </w:t>
      </w:r>
      <w:proofErr w:type="spellStart"/>
      <w:r>
        <w:rPr>
          <w:rFonts w:ascii="Cambria" w:hAnsi="Cambria"/>
          <w:i/>
          <w:iCs/>
          <w:sz w:val="24"/>
          <w:szCs w:val="24"/>
        </w:rPr>
        <w:t>Health</w:t>
      </w:r>
      <w:proofErr w:type="spellEnd"/>
      <w:r>
        <w:rPr>
          <w:rFonts w:ascii="Cambria" w:hAnsi="Cambria"/>
          <w:i/>
          <w:iCs/>
          <w:sz w:val="24"/>
          <w:szCs w:val="24"/>
        </w:rPr>
        <w:t xml:space="preserve"> Network ("AHHN"). </w:t>
      </w:r>
      <w:r w:rsidRPr="0036200E">
        <w:rPr>
          <w:rFonts w:ascii="Cambria" w:hAnsi="Cambria"/>
          <w:i/>
          <w:iCs/>
          <w:sz w:val="24"/>
          <w:szCs w:val="24"/>
          <w:lang w:val="en-US"/>
        </w:rPr>
        <w:t>Ann &amp; Robert H. Lurie Children's Hospital of Chicago ("</w:t>
      </w:r>
      <w:r w:rsidRPr="0036200E">
        <w:rPr>
          <w:rFonts w:ascii="Cambria" w:hAnsi="Cambria"/>
          <w:i/>
          <w:iCs/>
          <w:sz w:val="24"/>
          <w:szCs w:val="24"/>
        </w:rPr>
        <w:t xml:space="preserve">Lurie Children's") es el principal </w:t>
      </w:r>
      <w:proofErr w:type="spellStart"/>
      <w:r w:rsidRPr="0036200E">
        <w:rPr>
          <w:rFonts w:ascii="Cambria" w:hAnsi="Cambria"/>
          <w:i/>
          <w:iCs/>
          <w:sz w:val="24"/>
          <w:szCs w:val="24"/>
        </w:rPr>
        <w:t>organizador</w:t>
      </w:r>
      <w:proofErr w:type="spellEnd"/>
      <w:r w:rsidRPr="0036200E">
        <w:rPr>
          <w:rFonts w:ascii="Cambria" w:hAnsi="Cambria"/>
          <w:i/>
          <w:iCs/>
          <w:sz w:val="24"/>
          <w:szCs w:val="24"/>
        </w:rPr>
        <w:t xml:space="preserve"> de la AHHN. </w:t>
      </w:r>
      <w:r>
        <w:rPr>
          <w:rFonts w:ascii="Cambria" w:hAnsi="Cambria"/>
          <w:i/>
          <w:iCs/>
          <w:sz w:val="24"/>
          <w:szCs w:val="24"/>
        </w:rPr>
        <w:t xml:space="preserve">Este formulario explica cómo se compartirá la información de salud del participante con los proveedores de AHHN. </w:t>
      </w:r>
      <w:r w:rsidRPr="0036200E">
        <w:rPr>
          <w:rFonts w:ascii="Cambria" w:hAnsi="Cambria"/>
          <w:i/>
          <w:iCs/>
          <w:sz w:val="24"/>
          <w:szCs w:val="24"/>
        </w:rPr>
        <w:t>Los participantes de 12 a 17 años también deben firmar este formulario.</w:t>
      </w:r>
      <w:r>
        <w:rPr>
          <w:rFonts w:ascii="Cambria" w:hAnsi="Cambria"/>
          <w:i/>
          <w:iCs/>
          <w:sz w:val="24"/>
          <w:szCs w:val="24"/>
        </w:rPr>
        <w:t xml:space="preserve"> </w:t>
      </w:r>
    </w:p>
    <w:p w14:paraId="0E636F9A" w14:textId="77777777" w:rsidR="00A84C74" w:rsidRDefault="00A84C74" w:rsidP="00EF7C0B">
      <w:pPr>
        <w:jc w:val="both"/>
        <w:rPr>
          <w:rFonts w:ascii="Cambria" w:hAnsi="Cambria"/>
          <w:w w:val="90"/>
          <w:sz w:val="24"/>
          <w:szCs w:val="24"/>
        </w:rPr>
      </w:pPr>
    </w:p>
    <w:p w14:paraId="21D35977" w14:textId="5E772FFE" w:rsidR="002C6A56" w:rsidRDefault="002C6A56" w:rsidP="00EF7C0B">
      <w:pPr>
        <w:jc w:val="both"/>
        <w:rPr>
          <w:rFonts w:ascii="Cambria" w:hAnsi="Cambria"/>
          <w:b/>
          <w:bCs/>
          <w:w w:val="90"/>
          <w:sz w:val="24"/>
          <w:szCs w:val="24"/>
        </w:rPr>
      </w:pPr>
      <w:r>
        <w:rPr>
          <w:rFonts w:ascii="Cambria" w:hAnsi="Cambria"/>
          <w:b/>
          <w:bCs/>
          <w:sz w:val="24"/>
          <w:szCs w:val="24"/>
        </w:rPr>
        <w:t xml:space="preserve">Consentimiento para participar: </w:t>
      </w:r>
      <w:r>
        <w:rPr>
          <w:rFonts w:ascii="Cambria" w:hAnsi="Cambria"/>
          <w:sz w:val="24"/>
          <w:szCs w:val="24"/>
        </w:rPr>
        <w:t>Usted acepta participar en la AHHN para recibir servicios de coordinación de recursos.</w:t>
      </w:r>
      <w:r>
        <w:rPr>
          <w:rFonts w:ascii="Cambria" w:hAnsi="Cambria"/>
          <w:b/>
          <w:bCs/>
          <w:sz w:val="24"/>
          <w:szCs w:val="24"/>
        </w:rPr>
        <w:t xml:space="preserve"> </w:t>
      </w:r>
      <w:r>
        <w:rPr>
          <w:rFonts w:ascii="Cambria" w:hAnsi="Cambria"/>
          <w:sz w:val="24"/>
          <w:szCs w:val="24"/>
        </w:rPr>
        <w:t>Los proveedores de la AHHN utilizarán su información de salud para ponerle en contacto con servicios y recursos, emitir ordenes de derivación médica y llevar a cabo otras actividades relacionadas con la atención médica. Las actividades también pueden incluir servicios para ayudar a coordinar su atención.</w:t>
      </w:r>
    </w:p>
    <w:p w14:paraId="00484A10" w14:textId="77777777" w:rsidR="002C6A56" w:rsidRDefault="002C6A56" w:rsidP="00EF7C0B">
      <w:pPr>
        <w:jc w:val="both"/>
        <w:rPr>
          <w:rFonts w:ascii="Cambria" w:hAnsi="Cambria"/>
          <w:b/>
          <w:bCs/>
          <w:w w:val="90"/>
          <w:sz w:val="24"/>
          <w:szCs w:val="24"/>
        </w:rPr>
      </w:pPr>
    </w:p>
    <w:p w14:paraId="361B38D9" w14:textId="267C7CA8" w:rsidR="000F28CA" w:rsidRDefault="002B597D" w:rsidP="00EF7C0B">
      <w:pPr>
        <w:jc w:val="both"/>
        <w:rPr>
          <w:rFonts w:ascii="Cambria" w:hAnsi="Cambria"/>
          <w:w w:val="90"/>
          <w:sz w:val="24"/>
          <w:szCs w:val="24"/>
        </w:rPr>
      </w:pPr>
      <w:r>
        <w:rPr>
          <w:rFonts w:ascii="Cambria" w:hAnsi="Cambria"/>
          <w:b/>
          <w:bCs/>
          <w:sz w:val="24"/>
          <w:szCs w:val="24"/>
        </w:rPr>
        <w:t>Destinatarios de la información:</w:t>
      </w:r>
      <w:r>
        <w:rPr>
          <w:rFonts w:ascii="Cambria" w:hAnsi="Cambria"/>
          <w:sz w:val="24"/>
          <w:szCs w:val="24"/>
        </w:rPr>
        <w:t xml:space="preserve"> La AHHN es una red de proveedores clínicos, proveedores de servicios, navegadores de servicios y recursos comunitarios ("Proveedores de la AHHN"). Su objetivo es el de brindarle una mejor atención.  Aquí puede encontrar la lista completa de proveedores de la AHHN: </w:t>
      </w:r>
      <w:hyperlink r:id="rId8" w:history="1">
        <w:r>
          <w:rPr>
            <w:rStyle w:val="Hyperlink"/>
          </w:rPr>
          <w:t>https://allhandshealthnetwork.luriechildrens.org</w:t>
        </w:r>
      </w:hyperlink>
      <w:r>
        <w:rPr>
          <w:color w:val="000000"/>
        </w:rPr>
        <w:t xml:space="preserve">. </w:t>
      </w:r>
      <w:r>
        <w:rPr>
          <w:rFonts w:ascii="Cambria" w:hAnsi="Cambria"/>
          <w:sz w:val="24"/>
          <w:szCs w:val="24"/>
        </w:rPr>
        <w:t xml:space="preserve">La lista de proveedores de AHHN se actualizará a medida que se añadan nuevos servicios y recursos. </w:t>
      </w:r>
    </w:p>
    <w:p w14:paraId="106F8BA1" w14:textId="77777777" w:rsidR="000F28CA" w:rsidRDefault="000F28CA" w:rsidP="00EF7C0B">
      <w:pPr>
        <w:jc w:val="both"/>
        <w:rPr>
          <w:rFonts w:ascii="Cambria" w:hAnsi="Cambria"/>
          <w:w w:val="90"/>
          <w:sz w:val="24"/>
          <w:szCs w:val="24"/>
        </w:rPr>
      </w:pPr>
    </w:p>
    <w:p w14:paraId="1337823B" w14:textId="4E861DFE" w:rsidR="00D369C0" w:rsidRDefault="00F10268" w:rsidP="00EF7C0B">
      <w:pPr>
        <w:jc w:val="both"/>
        <w:rPr>
          <w:rFonts w:ascii="Cambria" w:hAnsi="Cambria"/>
          <w:w w:val="90"/>
          <w:sz w:val="24"/>
          <w:szCs w:val="24"/>
        </w:rPr>
      </w:pPr>
      <w:r>
        <w:rPr>
          <w:rFonts w:ascii="Cambria" w:hAnsi="Cambria"/>
          <w:b/>
          <w:bCs/>
          <w:sz w:val="24"/>
          <w:szCs w:val="24"/>
        </w:rPr>
        <w:t>Su información de salud:</w:t>
      </w:r>
      <w:r>
        <w:rPr>
          <w:rFonts w:ascii="Cambria" w:hAnsi="Cambria"/>
          <w:sz w:val="24"/>
          <w:szCs w:val="24"/>
        </w:rPr>
        <w:t xml:space="preserve"> Los proveedores de AHHN obtendrán información de salud sobre el participante. Esta información puede incluir tratamientos médicos anteriores, antecedentes familiares, imágenes médicas, resultados de pruebas, vacunas y lesiones. Su información de salud también puede contener información acerca de: información de salud relacionada con el VIH/SIDA; información sobre enfermedades de transmisión sexual; información sobre agresión/abuso sexual; información sobre control de la natalidad; información sobre embarazos; información sobre abuso/negligencia infantil; información sobre salud mental y del comportamiento; información sobre el uso de drogas/alcohol; y/o información de programas de tratamiento de uso de sustancias. Los proveedores de AHHN compartirán la información de salud a través de sistemas electrónicos seguros de intercambio de datos proporcionados por Lurie Children’s. Los proveedores de AHHN también pueden usar I-CARE. I-CARE es un programa del Departamento de Salud Pública de Illinois para compartir información sobre vacunas con proveedores médicos. </w:t>
      </w:r>
    </w:p>
    <w:p w14:paraId="358BF284" w14:textId="69FAD992" w:rsidR="008B39A9" w:rsidRDefault="008B39A9" w:rsidP="00EF7C0B">
      <w:pPr>
        <w:jc w:val="both"/>
        <w:rPr>
          <w:rFonts w:ascii="Cambria" w:hAnsi="Cambria"/>
          <w:w w:val="90"/>
          <w:sz w:val="24"/>
          <w:szCs w:val="24"/>
        </w:rPr>
      </w:pPr>
    </w:p>
    <w:p w14:paraId="5779AED3" w14:textId="7EBD8D43" w:rsidR="00C95E27" w:rsidRDefault="00C95E27" w:rsidP="00EF7C0B">
      <w:pPr>
        <w:jc w:val="both"/>
        <w:rPr>
          <w:rFonts w:ascii="Cambria" w:hAnsi="Cambria"/>
          <w:w w:val="90"/>
          <w:sz w:val="24"/>
          <w:szCs w:val="24"/>
        </w:rPr>
      </w:pPr>
      <w:r>
        <w:rPr>
          <w:rFonts w:ascii="Cambria" w:hAnsi="Cambria"/>
          <w:b/>
          <w:bCs/>
          <w:sz w:val="24"/>
          <w:szCs w:val="24"/>
        </w:rPr>
        <w:t>Vencimiento:</w:t>
      </w:r>
      <w:r>
        <w:rPr>
          <w:rFonts w:ascii="Cambria" w:hAnsi="Cambria"/>
          <w:sz w:val="24"/>
          <w:szCs w:val="24"/>
        </w:rPr>
        <w:t xml:space="preserve"> Esta Autorización vencerá el 31 de diciembre de 2027, a menos que usted la cancele antes. Tiene el derecho de revocar (cancelar) esta Autorización en cualquier momento. </w:t>
      </w:r>
      <w:r w:rsidRPr="0036200E">
        <w:rPr>
          <w:rFonts w:ascii="Cambria" w:hAnsi="Cambria"/>
          <w:sz w:val="24"/>
          <w:szCs w:val="24"/>
        </w:rPr>
        <w:t xml:space="preserve">Para revocar (cancelar) la Autorización, puedo ponerme en contacto con </w:t>
      </w:r>
      <w:hyperlink r:id="rId9" w:history="1">
        <w:r w:rsidRPr="0036200E">
          <w:rPr>
            <w:rStyle w:val="Hyperlink"/>
            <w:rFonts w:ascii="Cambria" w:hAnsi="Cambria"/>
            <w:w w:val="90"/>
            <w:sz w:val="24"/>
            <w:szCs w:val="24"/>
            <w:lang w:val="en-US"/>
          </w:rPr>
          <w:t>allhands@luriechildrens.org</w:t>
        </w:r>
      </w:hyperlink>
      <w:r w:rsidRPr="0036200E">
        <w:rPr>
          <w:rFonts w:ascii="Cambria" w:hAnsi="Cambria"/>
          <w:sz w:val="24"/>
          <w:szCs w:val="24"/>
        </w:rPr>
        <w:t xml:space="preserve"> o llamar al 312-371-3044.</w:t>
      </w:r>
      <w:r>
        <w:rPr>
          <w:rFonts w:ascii="Cambria" w:hAnsi="Cambria"/>
          <w:sz w:val="24"/>
          <w:szCs w:val="24"/>
        </w:rPr>
        <w:t xml:space="preserve"> El hecho de cancelar su Autorización puede limitar su capacidad para participar en la AHHN. Si cancela su Autorización, esto no aplicará a la información que ya ha sido compartida y utilizada. Sus proveedores pueden usar su información de salud con fines de facturación.</w:t>
      </w:r>
    </w:p>
    <w:p w14:paraId="176A7443" w14:textId="77777777" w:rsidR="00C95E27" w:rsidRDefault="00C95E27" w:rsidP="00EF7C0B">
      <w:pPr>
        <w:jc w:val="both"/>
        <w:rPr>
          <w:rFonts w:ascii="Cambria" w:hAnsi="Cambria"/>
          <w:w w:val="90"/>
          <w:sz w:val="24"/>
          <w:szCs w:val="24"/>
        </w:rPr>
      </w:pPr>
    </w:p>
    <w:p w14:paraId="2B78E828" w14:textId="35593EB3" w:rsidR="005512B2" w:rsidRDefault="00F60CD5" w:rsidP="00EF7C0B">
      <w:pPr>
        <w:jc w:val="both"/>
        <w:rPr>
          <w:rFonts w:ascii="Cambria" w:hAnsi="Cambria"/>
          <w:w w:val="90"/>
          <w:sz w:val="24"/>
          <w:szCs w:val="24"/>
        </w:rPr>
      </w:pPr>
      <w:r>
        <w:rPr>
          <w:rFonts w:ascii="Cambria" w:hAnsi="Cambria"/>
          <w:b/>
          <w:bCs/>
          <w:sz w:val="24"/>
          <w:szCs w:val="24"/>
        </w:rPr>
        <w:t>Autorización para compartir información:</w:t>
      </w:r>
      <w:r>
        <w:rPr>
          <w:rFonts w:ascii="Cambria" w:hAnsi="Cambria"/>
          <w:sz w:val="24"/>
          <w:szCs w:val="24"/>
        </w:rPr>
        <w:t xml:space="preserve"> Le solicitamos que firme este formulario porque ayudará a los proveedores de la AHHN a coordinar el acceso a los recursos. Los proveedores de AHHN pueden compartir su información con otros recursos no relacionados con la atención médica que pueden brindarle otros servicios. Una vez compartida, es posible que parte de la información </w:t>
      </w:r>
      <w:r>
        <w:rPr>
          <w:rFonts w:ascii="Cambria" w:hAnsi="Cambria"/>
          <w:sz w:val="24"/>
          <w:szCs w:val="24"/>
        </w:rPr>
        <w:lastRenderedPageBreak/>
        <w:t>no esté protegida por las leyes de privacidad. Sin embargo, la ley de Illinois no permite que los proveedores de atención médica compartan información médica confidencial como SIDA/VIH, pruebas genéticas, salud mental e información sobre discapacidades del desarrollo, excepto en ciertas situaciones. Sus proveedores de la AHHN pueden recibir pagos de un tercero en relación con el uso de su información de salud. Usted tiene el derecho de examinar y recibir una copia de cualquier tipo de información acerca de salud mental, abuso de drogas y alcohol o servicios de discapacidades del desarrollo que se divulguen según lo acordado en la presente Autorización. Si usted no firma este formulario, limitará su capacidad para participar en la AHHN.</w:t>
      </w:r>
    </w:p>
    <w:p w14:paraId="367C7940" w14:textId="77777777" w:rsidR="005512B2" w:rsidRDefault="005512B2" w:rsidP="00EF7C0B">
      <w:pPr>
        <w:jc w:val="both"/>
        <w:rPr>
          <w:rFonts w:ascii="Cambria" w:hAnsi="Cambria"/>
          <w:w w:val="90"/>
          <w:sz w:val="24"/>
          <w:szCs w:val="24"/>
          <w:lang w:bidi="en-US"/>
        </w:rPr>
      </w:pPr>
    </w:p>
    <w:p w14:paraId="5C7B5509" w14:textId="77777777" w:rsidR="00AB2076" w:rsidRPr="00B8551F" w:rsidRDefault="00AB2076" w:rsidP="00AB2076">
      <w:pPr>
        <w:jc w:val="both"/>
        <w:rPr>
          <w:rFonts w:ascii="Cambria" w:hAnsi="Cambria"/>
          <w:b/>
          <w:bCs/>
          <w:i/>
          <w:iCs/>
          <w:w w:val="90"/>
          <w:sz w:val="24"/>
          <w:szCs w:val="24"/>
        </w:rPr>
      </w:pPr>
      <w:r>
        <w:rPr>
          <w:rFonts w:ascii="Cambria" w:hAnsi="Cambria"/>
          <w:b/>
          <w:bCs/>
          <w:i/>
          <w:iCs/>
          <w:sz w:val="24"/>
          <w:szCs w:val="24"/>
        </w:rPr>
        <w:t xml:space="preserve">Aviso para las personas que reciben información sobre el uso de sustancias (abuso de alcohol y drogas) y/o sobre la salud mental: </w:t>
      </w:r>
    </w:p>
    <w:p w14:paraId="027A2DD0" w14:textId="490B6E9C" w:rsidR="00AB2076" w:rsidRDefault="00AB2076" w:rsidP="00AB2076">
      <w:pPr>
        <w:jc w:val="both"/>
        <w:rPr>
          <w:rFonts w:ascii="Cambria" w:hAnsi="Cambria"/>
          <w:i/>
          <w:iCs/>
          <w:w w:val="90"/>
          <w:sz w:val="24"/>
          <w:szCs w:val="24"/>
        </w:rPr>
      </w:pPr>
      <w:r>
        <w:rPr>
          <w:rFonts w:ascii="Cambria" w:hAnsi="Cambria"/>
          <w:i/>
          <w:iCs/>
          <w:sz w:val="24"/>
          <w:szCs w:val="24"/>
        </w:rPr>
        <w:t xml:space="preserve">La confidencialidad de los expedientes de pacientes sobre el abuso del alcohol y las drogas, y sobre la salud mental, que se le divulgan a usted conforme a esta autorización, está protegida por la ley y normas federales, así como por la Ley de Confidencialidad de la Salud Mental y Discapacidades del Desarrollo de Illinois (Illinois Mental </w:t>
      </w:r>
      <w:proofErr w:type="spellStart"/>
      <w:r>
        <w:rPr>
          <w:rFonts w:ascii="Cambria" w:hAnsi="Cambria"/>
          <w:i/>
          <w:iCs/>
          <w:sz w:val="24"/>
          <w:szCs w:val="24"/>
        </w:rPr>
        <w:t>Health</w:t>
      </w:r>
      <w:proofErr w:type="spellEnd"/>
      <w:r>
        <w:rPr>
          <w:rFonts w:ascii="Cambria" w:hAnsi="Cambria"/>
          <w:i/>
          <w:iCs/>
          <w:sz w:val="24"/>
          <w:szCs w:val="24"/>
        </w:rPr>
        <w:t xml:space="preserve"> and </w:t>
      </w:r>
      <w:proofErr w:type="spellStart"/>
      <w:r>
        <w:rPr>
          <w:rFonts w:ascii="Cambria" w:hAnsi="Cambria"/>
          <w:i/>
          <w:iCs/>
          <w:sz w:val="24"/>
          <w:szCs w:val="24"/>
        </w:rPr>
        <w:t>Developmental</w:t>
      </w:r>
      <w:proofErr w:type="spellEnd"/>
      <w:r>
        <w:rPr>
          <w:rFonts w:ascii="Cambria" w:hAnsi="Cambria"/>
          <w:i/>
          <w:iCs/>
          <w:sz w:val="24"/>
          <w:szCs w:val="24"/>
        </w:rPr>
        <w:t xml:space="preserve"> </w:t>
      </w:r>
      <w:proofErr w:type="spellStart"/>
      <w:r>
        <w:rPr>
          <w:rFonts w:ascii="Cambria" w:hAnsi="Cambria"/>
          <w:i/>
          <w:iCs/>
          <w:sz w:val="24"/>
          <w:szCs w:val="24"/>
        </w:rPr>
        <w:t>Disabilities</w:t>
      </w:r>
      <w:proofErr w:type="spellEnd"/>
      <w:r>
        <w:rPr>
          <w:rFonts w:ascii="Cambria" w:hAnsi="Cambria"/>
          <w:i/>
          <w:iCs/>
          <w:sz w:val="24"/>
          <w:szCs w:val="24"/>
        </w:rPr>
        <w:t xml:space="preserve"> </w:t>
      </w:r>
      <w:proofErr w:type="spellStart"/>
      <w:r>
        <w:rPr>
          <w:rFonts w:ascii="Cambria" w:hAnsi="Cambria"/>
          <w:i/>
          <w:iCs/>
          <w:sz w:val="24"/>
          <w:szCs w:val="24"/>
        </w:rPr>
        <w:t>Confidentiality</w:t>
      </w:r>
      <w:proofErr w:type="spellEnd"/>
      <w:r>
        <w:rPr>
          <w:rFonts w:ascii="Cambria" w:hAnsi="Cambria"/>
          <w:i/>
          <w:iCs/>
          <w:sz w:val="24"/>
          <w:szCs w:val="24"/>
        </w:rPr>
        <w:t xml:space="preserve"> </w:t>
      </w:r>
      <w:proofErr w:type="spellStart"/>
      <w:r>
        <w:rPr>
          <w:rFonts w:ascii="Cambria" w:hAnsi="Cambria"/>
          <w:i/>
          <w:iCs/>
          <w:sz w:val="24"/>
          <w:szCs w:val="24"/>
        </w:rPr>
        <w:t>Act</w:t>
      </w:r>
      <w:proofErr w:type="spellEnd"/>
      <w:r>
        <w:rPr>
          <w:rFonts w:ascii="Cambria" w:hAnsi="Cambria"/>
          <w:i/>
          <w:iCs/>
          <w:sz w:val="24"/>
          <w:szCs w:val="24"/>
        </w:rPr>
        <w:t>). En general, usted no puede revelar la identidad del paciente, o cualquier información que identifique al paciente como alguien que abusa del alcohol o de las drogas, o como beneficiario de servicios de salud mental, a menos que: (a) el paciente lo consienta por escrito; (b) la divulgación esté permitida por mandato judicial; o (c) la divulgación se haga al personal médico en una situación de atención médica de urgencia o al personal calificado para propósitos de una investigación clínica, una auditoría o un programa de evaluación. La violación de las leyes o normas federales es un crimen.</w:t>
      </w:r>
    </w:p>
    <w:p w14:paraId="49584AA8" w14:textId="77777777" w:rsidR="00920F7A" w:rsidRPr="00B8551F" w:rsidRDefault="00920F7A" w:rsidP="00AB2076">
      <w:pPr>
        <w:jc w:val="both"/>
        <w:rPr>
          <w:rFonts w:ascii="Cambria" w:hAnsi="Cambria"/>
          <w:i/>
          <w:iCs/>
          <w:w w:val="90"/>
          <w:sz w:val="24"/>
          <w:szCs w:val="24"/>
        </w:rPr>
      </w:pPr>
    </w:p>
    <w:p w14:paraId="04D75B9F" w14:textId="5A091494" w:rsidR="009F50F5" w:rsidRDefault="00900B0D" w:rsidP="007F6A6C">
      <w:pPr>
        <w:jc w:val="both"/>
        <w:rPr>
          <w:rFonts w:ascii="Cambria" w:hAnsi="Cambria"/>
          <w:w w:val="90"/>
          <w:sz w:val="24"/>
          <w:szCs w:val="24"/>
        </w:rPr>
      </w:pPr>
      <w:r>
        <w:rPr>
          <w:rFonts w:ascii="Cambria" w:hAnsi="Cambria"/>
          <w:b/>
          <w:bCs/>
          <w:sz w:val="24"/>
          <w:szCs w:val="24"/>
        </w:rPr>
        <w:t>Firma electrónica:</w:t>
      </w:r>
      <w:r>
        <w:rPr>
          <w:rFonts w:ascii="Cambria" w:hAnsi="Cambria"/>
          <w:sz w:val="24"/>
          <w:szCs w:val="24"/>
        </w:rPr>
        <w:t xml:space="preserve"> Al escribir mi nombre a continuación, estoy de acuerdo en que: </w:t>
      </w:r>
    </w:p>
    <w:p w14:paraId="3E11ED21" w14:textId="77777777" w:rsidR="00800CA8" w:rsidRPr="0036200E" w:rsidRDefault="00CD5852" w:rsidP="009F50F5">
      <w:pPr>
        <w:pStyle w:val="ListParagraph"/>
        <w:numPr>
          <w:ilvl w:val="0"/>
          <w:numId w:val="5"/>
        </w:numPr>
        <w:jc w:val="both"/>
        <w:rPr>
          <w:rFonts w:ascii="Cambria" w:hAnsi="Cambria"/>
          <w:sz w:val="24"/>
          <w:szCs w:val="24"/>
        </w:rPr>
      </w:pPr>
      <w:r>
        <w:rPr>
          <w:rFonts w:ascii="Cambria" w:hAnsi="Cambria"/>
          <w:sz w:val="24"/>
          <w:szCs w:val="24"/>
        </w:rPr>
        <w:t xml:space="preserve">He leído este formulario. </w:t>
      </w:r>
    </w:p>
    <w:p w14:paraId="4465DE26" w14:textId="4CA0B9B9" w:rsidR="009F50F5" w:rsidRPr="0036200E" w:rsidRDefault="00800CA8" w:rsidP="009F50F5">
      <w:pPr>
        <w:pStyle w:val="ListParagraph"/>
        <w:numPr>
          <w:ilvl w:val="0"/>
          <w:numId w:val="5"/>
        </w:numPr>
        <w:jc w:val="both"/>
        <w:rPr>
          <w:rFonts w:ascii="Cambria" w:hAnsi="Cambria"/>
          <w:sz w:val="24"/>
          <w:szCs w:val="24"/>
        </w:rPr>
      </w:pPr>
      <w:r>
        <w:rPr>
          <w:rFonts w:ascii="Cambria" w:hAnsi="Cambria"/>
          <w:sz w:val="24"/>
          <w:szCs w:val="24"/>
        </w:rPr>
        <w:t xml:space="preserve">Acepto participar en </w:t>
      </w:r>
      <w:proofErr w:type="spellStart"/>
      <w:r>
        <w:rPr>
          <w:rFonts w:ascii="Cambria" w:hAnsi="Cambria"/>
          <w:sz w:val="24"/>
          <w:szCs w:val="24"/>
        </w:rPr>
        <w:t>All</w:t>
      </w:r>
      <w:proofErr w:type="spellEnd"/>
      <w:r>
        <w:rPr>
          <w:rFonts w:ascii="Cambria" w:hAnsi="Cambria"/>
          <w:sz w:val="24"/>
          <w:szCs w:val="24"/>
        </w:rPr>
        <w:t xml:space="preserve"> </w:t>
      </w:r>
      <w:proofErr w:type="spellStart"/>
      <w:r>
        <w:rPr>
          <w:rFonts w:ascii="Cambria" w:hAnsi="Cambria"/>
          <w:sz w:val="24"/>
          <w:szCs w:val="24"/>
        </w:rPr>
        <w:t>Hands</w:t>
      </w:r>
      <w:proofErr w:type="spellEnd"/>
      <w:r>
        <w:rPr>
          <w:rFonts w:ascii="Cambria" w:hAnsi="Cambria"/>
          <w:sz w:val="24"/>
          <w:szCs w:val="24"/>
        </w:rPr>
        <w:t xml:space="preserve"> </w:t>
      </w:r>
      <w:proofErr w:type="spellStart"/>
      <w:r>
        <w:rPr>
          <w:rFonts w:ascii="Cambria" w:hAnsi="Cambria"/>
          <w:sz w:val="24"/>
          <w:szCs w:val="24"/>
        </w:rPr>
        <w:t>Health</w:t>
      </w:r>
      <w:proofErr w:type="spellEnd"/>
      <w:r>
        <w:rPr>
          <w:rFonts w:ascii="Cambria" w:hAnsi="Cambria"/>
          <w:sz w:val="24"/>
          <w:szCs w:val="24"/>
        </w:rPr>
        <w:t xml:space="preserve"> Network ("AHHN") para recibir servicios de coordinación de recursos. </w:t>
      </w:r>
    </w:p>
    <w:p w14:paraId="2C80F314" w14:textId="69CD7C83" w:rsidR="00CA29CC" w:rsidRPr="0036200E" w:rsidRDefault="00CA29CC" w:rsidP="009F50F5">
      <w:pPr>
        <w:pStyle w:val="ListParagraph"/>
        <w:numPr>
          <w:ilvl w:val="0"/>
          <w:numId w:val="5"/>
        </w:numPr>
        <w:jc w:val="both"/>
        <w:rPr>
          <w:rFonts w:ascii="Cambria" w:hAnsi="Cambria"/>
          <w:sz w:val="24"/>
          <w:szCs w:val="24"/>
        </w:rPr>
      </w:pPr>
      <w:r>
        <w:rPr>
          <w:rFonts w:ascii="Cambria" w:hAnsi="Cambria"/>
          <w:sz w:val="24"/>
          <w:szCs w:val="24"/>
        </w:rPr>
        <w:t>Autorizo el uso de mi información de la manera descrita.</w:t>
      </w:r>
    </w:p>
    <w:p w14:paraId="2C4E7C73" w14:textId="6A422401" w:rsidR="009F50F5" w:rsidRPr="0036200E" w:rsidRDefault="00CD5852" w:rsidP="009F50F5">
      <w:pPr>
        <w:pStyle w:val="ListParagraph"/>
        <w:numPr>
          <w:ilvl w:val="0"/>
          <w:numId w:val="5"/>
        </w:numPr>
        <w:jc w:val="both"/>
        <w:rPr>
          <w:rFonts w:ascii="Cambria" w:hAnsi="Cambria"/>
          <w:sz w:val="24"/>
          <w:szCs w:val="24"/>
        </w:rPr>
      </w:pPr>
      <w:r>
        <w:rPr>
          <w:rFonts w:ascii="Cambria" w:hAnsi="Cambria"/>
          <w:sz w:val="24"/>
          <w:szCs w:val="24"/>
        </w:rPr>
        <w:t xml:space="preserve">Si tengo preguntas, entiendo que puedo llamar al 312-371-3044 para recibir más información. </w:t>
      </w:r>
    </w:p>
    <w:p w14:paraId="6C2A38EC" w14:textId="3D411928" w:rsidR="00B23C06" w:rsidRPr="00E53010" w:rsidRDefault="00CD5852" w:rsidP="00E53010">
      <w:pPr>
        <w:pStyle w:val="ListParagraph"/>
        <w:numPr>
          <w:ilvl w:val="0"/>
          <w:numId w:val="5"/>
        </w:numPr>
        <w:rPr>
          <w:rFonts w:ascii="Cambria" w:hAnsi="Cambria"/>
          <w:sz w:val="24"/>
          <w:szCs w:val="24"/>
        </w:rPr>
      </w:pPr>
      <w:r w:rsidRPr="0036200E">
        <w:rPr>
          <w:rFonts w:ascii="Cambria" w:hAnsi="Cambria"/>
          <w:sz w:val="24"/>
          <w:szCs w:val="24"/>
        </w:rPr>
        <w:t xml:space="preserve">Los proveedores de AHHN (enumerados en </w:t>
      </w:r>
      <w:r w:rsidR="0036200E">
        <w:rPr>
          <w:rFonts w:ascii="Cambria" w:hAnsi="Cambria"/>
          <w:sz w:val="24"/>
          <w:szCs w:val="24"/>
        </w:rPr>
        <w:t xml:space="preserve"> </w:t>
      </w:r>
      <w:hyperlink r:id="rId10" w:history="1">
        <w:r w:rsidR="0036200E" w:rsidRPr="008F2031">
          <w:rPr>
            <w:rStyle w:val="Hyperlink"/>
            <w:rFonts w:ascii="Cambria" w:hAnsi="Cambria"/>
            <w:sz w:val="24"/>
            <w:szCs w:val="24"/>
          </w:rPr>
          <w:t>https://allhandshealthnetwork.luriechildrens.org</w:t>
        </w:r>
      </w:hyperlink>
      <w:r w:rsidRPr="0036200E">
        <w:rPr>
          <w:rFonts w:ascii="Cambria" w:hAnsi="Cambria"/>
          <w:sz w:val="24"/>
          <w:szCs w:val="24"/>
        </w:rPr>
        <w:t>) pueden compartir mi información de salud de la manera en que se describe en este formulario.</w:t>
      </w:r>
    </w:p>
    <w:p w14:paraId="24F11DC9" w14:textId="2820D415" w:rsidR="00B8551F" w:rsidRDefault="00E53010" w:rsidP="0067120C">
      <w:pPr>
        <w:ind w:firstLine="720"/>
        <w:jc w:val="both"/>
        <w:rPr>
          <w:rFonts w:ascii="Cambria" w:hAnsi="Cambria"/>
          <w:w w:val="90"/>
          <w:sz w:val="24"/>
          <w:szCs w:val="24"/>
        </w:rPr>
      </w:pPr>
      <w:r>
        <w:pict w14:anchorId="0BD5E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36pt;margin-top:0;width:192pt;height:96pt;z-index:-251657216;mso-position-horizontal:absolute;mso-position-horizontal-relative:text;mso-position-vertical:absolute;mso-position-vertical-relative:text">
            <v:imagedata r:id="rId11" o:title=""/>
            <o:lock v:ext="edit" ungrouping="t" rotation="t" cropping="t" verticies="t" text="t" grouping="t"/>
            <o:signatureline v:ext="edit" id="{F32B8FEC-6378-427E-B4B4-3E7EDB90A75B}" provid="{00000000-0000-0000-0000-000000000000}" o:suggestedsigner="Padre/madre o tutor:" issignatureline="t"/>
          </v:shape>
        </w:pict>
      </w:r>
    </w:p>
    <w:p w14:paraId="1A330940" w14:textId="77777777" w:rsidR="0067120C" w:rsidRDefault="0067120C" w:rsidP="00B6275C">
      <w:pPr>
        <w:ind w:firstLine="720"/>
        <w:jc w:val="both"/>
        <w:rPr>
          <w:rFonts w:ascii="Cambria" w:hAnsi="Cambria"/>
          <w:i/>
          <w:iCs/>
          <w:w w:val="90"/>
          <w:sz w:val="24"/>
          <w:szCs w:val="24"/>
          <w:lang w:bidi="en-US"/>
        </w:rPr>
      </w:pPr>
    </w:p>
    <w:p w14:paraId="3BC5F846" w14:textId="77777777" w:rsidR="0067120C" w:rsidRDefault="0067120C" w:rsidP="00B6275C">
      <w:pPr>
        <w:ind w:firstLine="720"/>
        <w:jc w:val="both"/>
        <w:rPr>
          <w:rFonts w:ascii="Cambria" w:hAnsi="Cambria"/>
          <w:i/>
          <w:iCs/>
          <w:w w:val="90"/>
          <w:sz w:val="24"/>
          <w:szCs w:val="24"/>
          <w:lang w:bidi="en-US"/>
        </w:rPr>
      </w:pPr>
    </w:p>
    <w:p w14:paraId="04EFDF2D" w14:textId="77777777" w:rsidR="0067120C" w:rsidRDefault="0067120C" w:rsidP="00B6275C">
      <w:pPr>
        <w:ind w:firstLine="720"/>
        <w:jc w:val="both"/>
        <w:rPr>
          <w:rFonts w:ascii="Cambria" w:hAnsi="Cambria"/>
          <w:i/>
          <w:iCs/>
          <w:w w:val="90"/>
          <w:sz w:val="24"/>
          <w:szCs w:val="24"/>
          <w:lang w:bidi="en-US"/>
        </w:rPr>
      </w:pPr>
    </w:p>
    <w:p w14:paraId="2F687864" w14:textId="77777777" w:rsidR="0067120C" w:rsidRDefault="0067120C" w:rsidP="00B6275C">
      <w:pPr>
        <w:ind w:firstLine="720"/>
        <w:jc w:val="both"/>
        <w:rPr>
          <w:rFonts w:ascii="Cambria" w:hAnsi="Cambria"/>
          <w:i/>
          <w:iCs/>
          <w:w w:val="90"/>
          <w:sz w:val="24"/>
          <w:szCs w:val="24"/>
          <w:lang w:bidi="en-US"/>
        </w:rPr>
      </w:pPr>
    </w:p>
    <w:p w14:paraId="0EA9BCC6" w14:textId="056ED70C" w:rsidR="00B6275C" w:rsidRPr="00E53010" w:rsidRDefault="00D91E4B" w:rsidP="00E53010">
      <w:pPr>
        <w:ind w:firstLine="720"/>
        <w:jc w:val="both"/>
        <w:rPr>
          <w:rFonts w:ascii="Cambria" w:hAnsi="Cambria"/>
          <w:i/>
          <w:iCs/>
          <w:w w:val="90"/>
        </w:rPr>
      </w:pPr>
      <w:r w:rsidRPr="00E53010">
        <w:rPr>
          <w:rFonts w:ascii="Cambria" w:hAnsi="Cambria"/>
          <w:i/>
          <w:iCs/>
        </w:rPr>
        <w:t>Al escribir mi nombre arriba, doy fe de que soy el padre/</w:t>
      </w:r>
      <w:r w:rsidR="00E53010" w:rsidRPr="00E53010">
        <w:rPr>
          <w:rFonts w:ascii="Cambria" w:hAnsi="Cambria"/>
          <w:i/>
          <w:iCs/>
        </w:rPr>
        <w:t>la madre/</w:t>
      </w:r>
      <w:r w:rsidRPr="00E53010">
        <w:rPr>
          <w:rFonts w:ascii="Cambria" w:hAnsi="Cambria"/>
          <w:i/>
          <w:iCs/>
        </w:rPr>
        <w:t>tutor y firmo a nombre propio.</w:t>
      </w:r>
    </w:p>
    <w:p w14:paraId="6B782BF3" w14:textId="659853FC" w:rsidR="007F6A6C" w:rsidRDefault="00E53010" w:rsidP="00EF7C0B">
      <w:pPr>
        <w:jc w:val="both"/>
        <w:rPr>
          <w:rFonts w:ascii="Cambria" w:hAnsi="Cambria"/>
          <w:w w:val="90"/>
          <w:sz w:val="24"/>
          <w:szCs w:val="24"/>
        </w:rPr>
      </w:pPr>
      <w:r>
        <w:pict w14:anchorId="2EFA2A0D">
          <v:shape id="_x0000_s1029" type="#_x0000_t75" alt="Microsoft Office Signature Line..." style="position:absolute;left:0;text-align:left;margin-left:39pt;margin-top:11.1pt;width:192pt;height:96pt;z-index:-251655168;mso-position-horizontal-relative:text;mso-position-vertical-relative:text">
            <v:imagedata r:id="rId12" o:title=""/>
            <o:lock v:ext="edit" ungrouping="t" rotation="t" cropping="t" verticies="t" text="t" grouping="t"/>
            <o:signatureline v:ext="edit" id="{4A8AA71D-ECD7-45BA-97CE-504BE8D078ED}" provid="{00000000-0000-0000-0000-000000000000}" o:suggestedsigner="Participante de 12 a 17 años de edad:" issignatureline="t"/>
          </v:shape>
        </w:pict>
      </w:r>
    </w:p>
    <w:p w14:paraId="76561304" w14:textId="3D6BA4A6" w:rsidR="0067120C" w:rsidRDefault="0067120C" w:rsidP="00EF7C0B">
      <w:pPr>
        <w:jc w:val="both"/>
        <w:rPr>
          <w:rFonts w:ascii="Cambria" w:hAnsi="Cambria"/>
          <w:w w:val="90"/>
          <w:sz w:val="24"/>
          <w:szCs w:val="24"/>
          <w:lang w:bidi="en-US"/>
        </w:rPr>
      </w:pPr>
    </w:p>
    <w:p w14:paraId="17799292" w14:textId="08B8234A" w:rsidR="0067120C" w:rsidRDefault="0067120C" w:rsidP="00EF7C0B">
      <w:pPr>
        <w:jc w:val="both"/>
        <w:rPr>
          <w:rFonts w:ascii="Cambria" w:hAnsi="Cambria"/>
          <w:w w:val="90"/>
          <w:sz w:val="24"/>
          <w:szCs w:val="24"/>
          <w:lang w:bidi="en-US"/>
        </w:rPr>
      </w:pPr>
    </w:p>
    <w:p w14:paraId="1B2E7692" w14:textId="60878AB7" w:rsidR="0067120C" w:rsidRDefault="0067120C" w:rsidP="00EF7C0B">
      <w:pPr>
        <w:jc w:val="both"/>
        <w:rPr>
          <w:rFonts w:ascii="Cambria" w:hAnsi="Cambria"/>
          <w:w w:val="90"/>
          <w:sz w:val="24"/>
          <w:szCs w:val="24"/>
          <w:lang w:bidi="en-US"/>
        </w:rPr>
      </w:pPr>
    </w:p>
    <w:p w14:paraId="4AE179DA" w14:textId="77777777" w:rsidR="0067120C" w:rsidRDefault="0067120C" w:rsidP="00EF7C0B">
      <w:pPr>
        <w:jc w:val="both"/>
        <w:rPr>
          <w:rFonts w:ascii="Cambria" w:hAnsi="Cambria"/>
          <w:w w:val="90"/>
          <w:sz w:val="24"/>
          <w:szCs w:val="24"/>
          <w:lang w:bidi="en-US"/>
        </w:rPr>
      </w:pPr>
    </w:p>
    <w:p w14:paraId="2D55CA27" w14:textId="69ECDC32" w:rsidR="00C24E90" w:rsidRDefault="00C24E90" w:rsidP="0067120C">
      <w:pPr>
        <w:jc w:val="both"/>
        <w:rPr>
          <w:rFonts w:ascii="Cambria" w:hAnsi="Cambria"/>
          <w:w w:val="90"/>
          <w:sz w:val="24"/>
          <w:szCs w:val="24"/>
          <w:lang w:bidi="en-US"/>
        </w:rPr>
      </w:pPr>
    </w:p>
    <w:p w14:paraId="64111CD8" w14:textId="3A93606A" w:rsidR="00B6275C" w:rsidRPr="00E53010" w:rsidRDefault="00D91E4B" w:rsidP="00E53010">
      <w:pPr>
        <w:ind w:firstLine="720"/>
        <w:jc w:val="both"/>
        <w:rPr>
          <w:rFonts w:ascii="Cambria" w:hAnsi="Cambria"/>
          <w:i/>
          <w:iCs/>
          <w:w w:val="90"/>
        </w:rPr>
      </w:pPr>
      <w:r w:rsidRPr="00E53010">
        <w:rPr>
          <w:rFonts w:ascii="Cambria" w:hAnsi="Cambria"/>
          <w:i/>
          <w:iCs/>
        </w:rPr>
        <w:t>Al escribir mi nombre arriba, doy fe de que soy el participante y firmo a nombre propio.</w:t>
      </w:r>
    </w:p>
    <w:sectPr w:rsidR="00B6275C" w:rsidRPr="00E53010" w:rsidSect="00F913F1">
      <w:pgSz w:w="12240" w:h="15840"/>
      <w:pgMar w:top="1440" w:right="1080" w:bottom="1440" w:left="1080" w:header="0" w:footer="5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4B1B8" w14:textId="77777777" w:rsidR="00430570" w:rsidRDefault="00430570">
      <w:r>
        <w:separator/>
      </w:r>
    </w:p>
  </w:endnote>
  <w:endnote w:type="continuationSeparator" w:id="0">
    <w:p w14:paraId="77032C79" w14:textId="77777777" w:rsidR="00430570" w:rsidRDefault="0043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9E944" w14:textId="77777777" w:rsidR="00430570" w:rsidRDefault="00430570">
      <w:r>
        <w:separator/>
      </w:r>
    </w:p>
  </w:footnote>
  <w:footnote w:type="continuationSeparator" w:id="0">
    <w:p w14:paraId="5E9034B9" w14:textId="77777777" w:rsidR="00430570" w:rsidRDefault="0043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1B4"/>
    <w:multiLevelType w:val="hybridMultilevel"/>
    <w:tmpl w:val="EC12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25674"/>
    <w:multiLevelType w:val="hybridMultilevel"/>
    <w:tmpl w:val="EC18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95B3E"/>
    <w:multiLevelType w:val="hybridMultilevel"/>
    <w:tmpl w:val="51C4414C"/>
    <w:lvl w:ilvl="0" w:tplc="8E5AADC0">
      <w:start w:val="1"/>
      <w:numFmt w:val="decimal"/>
      <w:lvlText w:val="%1."/>
      <w:lvlJc w:val="left"/>
      <w:pPr>
        <w:ind w:left="460" w:hanging="200"/>
        <w:jc w:val="left"/>
      </w:pPr>
      <w:rPr>
        <w:rFonts w:ascii="Gill Sans MT" w:eastAsia="Gill Sans MT" w:hAnsi="Gill Sans MT" w:cs="Gill Sans MT" w:hint="default"/>
        <w:b w:val="0"/>
        <w:bCs w:val="0"/>
        <w:i w:val="0"/>
        <w:iCs w:val="0"/>
        <w:color w:val="231F20"/>
        <w:w w:val="89"/>
        <w:sz w:val="20"/>
        <w:szCs w:val="20"/>
      </w:rPr>
    </w:lvl>
    <w:lvl w:ilvl="1" w:tplc="519E800A">
      <w:numFmt w:val="bullet"/>
      <w:lvlText w:val="•"/>
      <w:lvlJc w:val="left"/>
      <w:pPr>
        <w:ind w:left="1514" w:hanging="200"/>
      </w:pPr>
      <w:rPr>
        <w:rFonts w:hint="default"/>
      </w:rPr>
    </w:lvl>
    <w:lvl w:ilvl="2" w:tplc="677684B8">
      <w:numFmt w:val="bullet"/>
      <w:lvlText w:val="•"/>
      <w:lvlJc w:val="left"/>
      <w:pPr>
        <w:ind w:left="2568" w:hanging="200"/>
      </w:pPr>
      <w:rPr>
        <w:rFonts w:hint="default"/>
      </w:rPr>
    </w:lvl>
    <w:lvl w:ilvl="3" w:tplc="2D68614C">
      <w:numFmt w:val="bullet"/>
      <w:lvlText w:val="•"/>
      <w:lvlJc w:val="left"/>
      <w:pPr>
        <w:ind w:left="3622" w:hanging="200"/>
      </w:pPr>
      <w:rPr>
        <w:rFonts w:hint="default"/>
      </w:rPr>
    </w:lvl>
    <w:lvl w:ilvl="4" w:tplc="3A88D91C">
      <w:numFmt w:val="bullet"/>
      <w:lvlText w:val="•"/>
      <w:lvlJc w:val="left"/>
      <w:pPr>
        <w:ind w:left="4676" w:hanging="200"/>
      </w:pPr>
      <w:rPr>
        <w:rFonts w:hint="default"/>
      </w:rPr>
    </w:lvl>
    <w:lvl w:ilvl="5" w:tplc="89F89A08">
      <w:numFmt w:val="bullet"/>
      <w:lvlText w:val="•"/>
      <w:lvlJc w:val="left"/>
      <w:pPr>
        <w:ind w:left="5730" w:hanging="200"/>
      </w:pPr>
      <w:rPr>
        <w:rFonts w:hint="default"/>
      </w:rPr>
    </w:lvl>
    <w:lvl w:ilvl="6" w:tplc="B25E4D86">
      <w:numFmt w:val="bullet"/>
      <w:lvlText w:val="•"/>
      <w:lvlJc w:val="left"/>
      <w:pPr>
        <w:ind w:left="6784" w:hanging="200"/>
      </w:pPr>
      <w:rPr>
        <w:rFonts w:hint="default"/>
      </w:rPr>
    </w:lvl>
    <w:lvl w:ilvl="7" w:tplc="8C44AD52">
      <w:numFmt w:val="bullet"/>
      <w:lvlText w:val="•"/>
      <w:lvlJc w:val="left"/>
      <w:pPr>
        <w:ind w:left="7838" w:hanging="200"/>
      </w:pPr>
      <w:rPr>
        <w:rFonts w:hint="default"/>
      </w:rPr>
    </w:lvl>
    <w:lvl w:ilvl="8" w:tplc="D0583F60">
      <w:numFmt w:val="bullet"/>
      <w:lvlText w:val="•"/>
      <w:lvlJc w:val="left"/>
      <w:pPr>
        <w:ind w:left="8892" w:hanging="200"/>
      </w:pPr>
      <w:rPr>
        <w:rFonts w:hint="default"/>
      </w:rPr>
    </w:lvl>
  </w:abstractNum>
  <w:abstractNum w:abstractNumId="3" w15:restartNumberingAfterBreak="0">
    <w:nsid w:val="590B5542"/>
    <w:multiLevelType w:val="hybridMultilevel"/>
    <w:tmpl w:val="0A6C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717CE"/>
    <w:multiLevelType w:val="hybridMultilevel"/>
    <w:tmpl w:val="BFB894AE"/>
    <w:lvl w:ilvl="0" w:tplc="7B780C2A">
      <w:start w:val="1"/>
      <w:numFmt w:val="decimal"/>
      <w:lvlText w:val="%1."/>
      <w:lvlJc w:val="left"/>
      <w:pPr>
        <w:ind w:left="340" w:hanging="240"/>
        <w:jc w:val="left"/>
      </w:pPr>
      <w:rPr>
        <w:rFonts w:ascii="Trebuchet MS" w:eastAsia="Trebuchet MS" w:hAnsi="Trebuchet MS" w:cs="Trebuchet MS" w:hint="default"/>
        <w:b/>
        <w:bCs/>
        <w:i w:val="0"/>
        <w:iCs w:val="0"/>
        <w:color w:val="231F20"/>
        <w:w w:val="72"/>
        <w:sz w:val="20"/>
        <w:szCs w:val="20"/>
      </w:rPr>
    </w:lvl>
    <w:lvl w:ilvl="1" w:tplc="F848870C">
      <w:numFmt w:val="bullet"/>
      <w:lvlText w:val="•"/>
      <w:lvlJc w:val="left"/>
      <w:pPr>
        <w:ind w:left="520" w:hanging="180"/>
      </w:pPr>
      <w:rPr>
        <w:rFonts w:ascii="Gill Sans MT" w:eastAsia="Gill Sans MT" w:hAnsi="Gill Sans MT" w:cs="Gill Sans MT" w:hint="default"/>
        <w:b w:val="0"/>
        <w:bCs w:val="0"/>
        <w:i w:val="0"/>
        <w:iCs w:val="0"/>
        <w:color w:val="231F20"/>
        <w:w w:val="128"/>
        <w:sz w:val="20"/>
        <w:szCs w:val="20"/>
      </w:rPr>
    </w:lvl>
    <w:lvl w:ilvl="2" w:tplc="7450840C">
      <w:numFmt w:val="bullet"/>
      <w:lvlText w:val="•"/>
      <w:lvlJc w:val="left"/>
      <w:pPr>
        <w:ind w:left="1684" w:hanging="180"/>
      </w:pPr>
      <w:rPr>
        <w:rFonts w:hint="default"/>
      </w:rPr>
    </w:lvl>
    <w:lvl w:ilvl="3" w:tplc="5FEE8B9E">
      <w:numFmt w:val="bullet"/>
      <w:lvlText w:val="•"/>
      <w:lvlJc w:val="left"/>
      <w:pPr>
        <w:ind w:left="2848" w:hanging="180"/>
      </w:pPr>
      <w:rPr>
        <w:rFonts w:hint="default"/>
      </w:rPr>
    </w:lvl>
    <w:lvl w:ilvl="4" w:tplc="B120C4F2">
      <w:numFmt w:val="bullet"/>
      <w:lvlText w:val="•"/>
      <w:lvlJc w:val="left"/>
      <w:pPr>
        <w:ind w:left="4013" w:hanging="180"/>
      </w:pPr>
      <w:rPr>
        <w:rFonts w:hint="default"/>
      </w:rPr>
    </w:lvl>
    <w:lvl w:ilvl="5" w:tplc="23E45738">
      <w:numFmt w:val="bullet"/>
      <w:lvlText w:val="•"/>
      <w:lvlJc w:val="left"/>
      <w:pPr>
        <w:ind w:left="5177" w:hanging="180"/>
      </w:pPr>
      <w:rPr>
        <w:rFonts w:hint="default"/>
      </w:rPr>
    </w:lvl>
    <w:lvl w:ilvl="6" w:tplc="8B801E34">
      <w:numFmt w:val="bullet"/>
      <w:lvlText w:val="•"/>
      <w:lvlJc w:val="left"/>
      <w:pPr>
        <w:ind w:left="6342" w:hanging="180"/>
      </w:pPr>
      <w:rPr>
        <w:rFonts w:hint="default"/>
      </w:rPr>
    </w:lvl>
    <w:lvl w:ilvl="7" w:tplc="3058F482">
      <w:numFmt w:val="bullet"/>
      <w:lvlText w:val="•"/>
      <w:lvlJc w:val="left"/>
      <w:pPr>
        <w:ind w:left="7506" w:hanging="180"/>
      </w:pPr>
      <w:rPr>
        <w:rFonts w:hint="default"/>
      </w:rPr>
    </w:lvl>
    <w:lvl w:ilvl="8" w:tplc="E0080D46">
      <w:numFmt w:val="bullet"/>
      <w:lvlText w:val="•"/>
      <w:lvlJc w:val="left"/>
      <w:pPr>
        <w:ind w:left="8671" w:hanging="18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05"/>
    <w:rsid w:val="00060D6C"/>
    <w:rsid w:val="00062BAA"/>
    <w:rsid w:val="00070771"/>
    <w:rsid w:val="000848DA"/>
    <w:rsid w:val="000872C8"/>
    <w:rsid w:val="000A70A7"/>
    <w:rsid w:val="000A725E"/>
    <w:rsid w:val="000F221D"/>
    <w:rsid w:val="000F28CA"/>
    <w:rsid w:val="000F7192"/>
    <w:rsid w:val="001025C2"/>
    <w:rsid w:val="00103B04"/>
    <w:rsid w:val="00141830"/>
    <w:rsid w:val="00186E4B"/>
    <w:rsid w:val="00187695"/>
    <w:rsid w:val="001A0762"/>
    <w:rsid w:val="001C28B6"/>
    <w:rsid w:val="001C790E"/>
    <w:rsid w:val="001D56F1"/>
    <w:rsid w:val="001F5743"/>
    <w:rsid w:val="001F712E"/>
    <w:rsid w:val="0020383B"/>
    <w:rsid w:val="00207B55"/>
    <w:rsid w:val="0021224F"/>
    <w:rsid w:val="00212C51"/>
    <w:rsid w:val="002210EE"/>
    <w:rsid w:val="00221C3B"/>
    <w:rsid w:val="00235B93"/>
    <w:rsid w:val="00242A83"/>
    <w:rsid w:val="00254A8B"/>
    <w:rsid w:val="0026183F"/>
    <w:rsid w:val="002970F1"/>
    <w:rsid w:val="002B1E9F"/>
    <w:rsid w:val="002B43FA"/>
    <w:rsid w:val="002B597D"/>
    <w:rsid w:val="002C6315"/>
    <w:rsid w:val="002C6A56"/>
    <w:rsid w:val="002D2E5F"/>
    <w:rsid w:val="002D2F3A"/>
    <w:rsid w:val="00305E65"/>
    <w:rsid w:val="00306F06"/>
    <w:rsid w:val="00320165"/>
    <w:rsid w:val="00325A05"/>
    <w:rsid w:val="00331E19"/>
    <w:rsid w:val="0036200E"/>
    <w:rsid w:val="003C796E"/>
    <w:rsid w:val="003D00DD"/>
    <w:rsid w:val="00405015"/>
    <w:rsid w:val="00410E96"/>
    <w:rsid w:val="0041735A"/>
    <w:rsid w:val="0042629A"/>
    <w:rsid w:val="00430570"/>
    <w:rsid w:val="0043088C"/>
    <w:rsid w:val="00430AE8"/>
    <w:rsid w:val="004342FE"/>
    <w:rsid w:val="00434315"/>
    <w:rsid w:val="00436A15"/>
    <w:rsid w:val="004542F2"/>
    <w:rsid w:val="00481825"/>
    <w:rsid w:val="00484A9F"/>
    <w:rsid w:val="004C5283"/>
    <w:rsid w:val="004C6F46"/>
    <w:rsid w:val="004D0427"/>
    <w:rsid w:val="004E1B55"/>
    <w:rsid w:val="004E23D3"/>
    <w:rsid w:val="004E5FBB"/>
    <w:rsid w:val="004F40F4"/>
    <w:rsid w:val="00513355"/>
    <w:rsid w:val="00517975"/>
    <w:rsid w:val="00526616"/>
    <w:rsid w:val="005379B6"/>
    <w:rsid w:val="0054464C"/>
    <w:rsid w:val="005512B2"/>
    <w:rsid w:val="005725BF"/>
    <w:rsid w:val="005A6D41"/>
    <w:rsid w:val="005F0506"/>
    <w:rsid w:val="005F5381"/>
    <w:rsid w:val="006239E1"/>
    <w:rsid w:val="006364F4"/>
    <w:rsid w:val="006702D3"/>
    <w:rsid w:val="0067120C"/>
    <w:rsid w:val="006B04FC"/>
    <w:rsid w:val="006B127F"/>
    <w:rsid w:val="006D77A4"/>
    <w:rsid w:val="00713A60"/>
    <w:rsid w:val="007157EF"/>
    <w:rsid w:val="00730E68"/>
    <w:rsid w:val="00735F44"/>
    <w:rsid w:val="007C2881"/>
    <w:rsid w:val="007C4717"/>
    <w:rsid w:val="007D3E8F"/>
    <w:rsid w:val="007D445E"/>
    <w:rsid w:val="007F6A6C"/>
    <w:rsid w:val="00800CA8"/>
    <w:rsid w:val="00804896"/>
    <w:rsid w:val="00806DA2"/>
    <w:rsid w:val="00820081"/>
    <w:rsid w:val="00834461"/>
    <w:rsid w:val="00846EE3"/>
    <w:rsid w:val="008656BC"/>
    <w:rsid w:val="0087754C"/>
    <w:rsid w:val="00891759"/>
    <w:rsid w:val="008B39A9"/>
    <w:rsid w:val="008B42E8"/>
    <w:rsid w:val="008B603C"/>
    <w:rsid w:val="008E6A96"/>
    <w:rsid w:val="008F5638"/>
    <w:rsid w:val="00900B0D"/>
    <w:rsid w:val="009175E1"/>
    <w:rsid w:val="00920F7A"/>
    <w:rsid w:val="00940DF3"/>
    <w:rsid w:val="00952FF8"/>
    <w:rsid w:val="00962D67"/>
    <w:rsid w:val="00977054"/>
    <w:rsid w:val="009778CD"/>
    <w:rsid w:val="009809AD"/>
    <w:rsid w:val="009B1380"/>
    <w:rsid w:val="009E423E"/>
    <w:rsid w:val="009F50F5"/>
    <w:rsid w:val="00A02815"/>
    <w:rsid w:val="00A10D03"/>
    <w:rsid w:val="00A1144E"/>
    <w:rsid w:val="00A43268"/>
    <w:rsid w:val="00A441FA"/>
    <w:rsid w:val="00A54ABD"/>
    <w:rsid w:val="00A84C74"/>
    <w:rsid w:val="00AA03EE"/>
    <w:rsid w:val="00AB1680"/>
    <w:rsid w:val="00AB2076"/>
    <w:rsid w:val="00AB7ADF"/>
    <w:rsid w:val="00AE372E"/>
    <w:rsid w:val="00AE6529"/>
    <w:rsid w:val="00B23C06"/>
    <w:rsid w:val="00B318E7"/>
    <w:rsid w:val="00B37E00"/>
    <w:rsid w:val="00B41249"/>
    <w:rsid w:val="00B5393E"/>
    <w:rsid w:val="00B54C6A"/>
    <w:rsid w:val="00B6275C"/>
    <w:rsid w:val="00B630E3"/>
    <w:rsid w:val="00B83B13"/>
    <w:rsid w:val="00B84050"/>
    <w:rsid w:val="00B8551F"/>
    <w:rsid w:val="00B868D6"/>
    <w:rsid w:val="00B8728C"/>
    <w:rsid w:val="00B94D11"/>
    <w:rsid w:val="00B94FD4"/>
    <w:rsid w:val="00BA3CC9"/>
    <w:rsid w:val="00BD759D"/>
    <w:rsid w:val="00BE5EC0"/>
    <w:rsid w:val="00BE79B5"/>
    <w:rsid w:val="00C01CCB"/>
    <w:rsid w:val="00C24E90"/>
    <w:rsid w:val="00C44909"/>
    <w:rsid w:val="00C53E9D"/>
    <w:rsid w:val="00C6488D"/>
    <w:rsid w:val="00C95E27"/>
    <w:rsid w:val="00CA29CC"/>
    <w:rsid w:val="00CB3EC2"/>
    <w:rsid w:val="00CC1CD1"/>
    <w:rsid w:val="00CC413C"/>
    <w:rsid w:val="00CC66EC"/>
    <w:rsid w:val="00CD5852"/>
    <w:rsid w:val="00CD600B"/>
    <w:rsid w:val="00CD6F00"/>
    <w:rsid w:val="00CE1E55"/>
    <w:rsid w:val="00CF4D0B"/>
    <w:rsid w:val="00CF5D4A"/>
    <w:rsid w:val="00CF644D"/>
    <w:rsid w:val="00D16550"/>
    <w:rsid w:val="00D24E8E"/>
    <w:rsid w:val="00D369C0"/>
    <w:rsid w:val="00D376D1"/>
    <w:rsid w:val="00D5540B"/>
    <w:rsid w:val="00D834D4"/>
    <w:rsid w:val="00D90DB1"/>
    <w:rsid w:val="00D91E4B"/>
    <w:rsid w:val="00E02D9C"/>
    <w:rsid w:val="00E34E02"/>
    <w:rsid w:val="00E40948"/>
    <w:rsid w:val="00E41EF7"/>
    <w:rsid w:val="00E53010"/>
    <w:rsid w:val="00E64771"/>
    <w:rsid w:val="00E6787B"/>
    <w:rsid w:val="00E67CE0"/>
    <w:rsid w:val="00E956AD"/>
    <w:rsid w:val="00EA115B"/>
    <w:rsid w:val="00EA6A9E"/>
    <w:rsid w:val="00EB21E4"/>
    <w:rsid w:val="00EB34BE"/>
    <w:rsid w:val="00EB41FE"/>
    <w:rsid w:val="00ED2B68"/>
    <w:rsid w:val="00EF1029"/>
    <w:rsid w:val="00EF3E4A"/>
    <w:rsid w:val="00EF45AC"/>
    <w:rsid w:val="00EF5E07"/>
    <w:rsid w:val="00EF7C0B"/>
    <w:rsid w:val="00F05B3D"/>
    <w:rsid w:val="00F10268"/>
    <w:rsid w:val="00F31F83"/>
    <w:rsid w:val="00F35B81"/>
    <w:rsid w:val="00F603D0"/>
    <w:rsid w:val="00F60CD5"/>
    <w:rsid w:val="00F64B9D"/>
    <w:rsid w:val="00F913F1"/>
    <w:rsid w:val="00F927F2"/>
    <w:rsid w:val="00FA0C39"/>
    <w:rsid w:val="00FD06A1"/>
    <w:rsid w:val="00FE1759"/>
    <w:rsid w:val="00FF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FC154"/>
  <w15:docId w15:val="{605EAD4F-60DC-4510-9E4F-9D8E317C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line="232" w:lineRule="exact"/>
      <w:ind w:left="340" w:hanging="240"/>
      <w:outlineLvl w:val="0"/>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2"/>
      <w:ind w:left="100"/>
    </w:pPr>
    <w:rPr>
      <w:rFonts w:ascii="Trebuchet MS" w:eastAsia="Trebuchet MS" w:hAnsi="Trebuchet MS" w:cs="Trebuchet MS"/>
      <w:b/>
      <w:bCs/>
      <w:sz w:val="36"/>
      <w:szCs w:val="36"/>
    </w:rPr>
  </w:style>
  <w:style w:type="paragraph" w:styleId="ListParagraph">
    <w:name w:val="List Paragraph"/>
    <w:basedOn w:val="Normal"/>
    <w:uiPriority w:val="1"/>
    <w:qFormat/>
    <w:pPr>
      <w:spacing w:line="230" w:lineRule="exact"/>
      <w:ind w:left="340" w:hanging="240"/>
    </w:pPr>
  </w:style>
  <w:style w:type="paragraph" w:customStyle="1" w:styleId="TableParagraph">
    <w:name w:val="Table Paragraph"/>
    <w:basedOn w:val="Normal"/>
    <w:uiPriority w:val="1"/>
    <w:qFormat/>
    <w:pPr>
      <w:spacing w:before="4"/>
      <w:ind w:left="20"/>
    </w:pPr>
  </w:style>
  <w:style w:type="paragraph" w:styleId="BalloonText">
    <w:name w:val="Balloon Text"/>
    <w:basedOn w:val="Normal"/>
    <w:link w:val="BalloonTextChar"/>
    <w:uiPriority w:val="99"/>
    <w:semiHidden/>
    <w:unhideWhenUsed/>
    <w:rsid w:val="004C6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46"/>
    <w:rPr>
      <w:rFonts w:ascii="Segoe UI" w:eastAsia="Gill Sans MT" w:hAnsi="Segoe UI" w:cs="Segoe UI"/>
      <w:sz w:val="18"/>
      <w:szCs w:val="18"/>
    </w:rPr>
  </w:style>
  <w:style w:type="paragraph" w:styleId="Header">
    <w:name w:val="header"/>
    <w:basedOn w:val="Normal"/>
    <w:link w:val="HeaderChar"/>
    <w:uiPriority w:val="99"/>
    <w:unhideWhenUsed/>
    <w:rsid w:val="00B8551F"/>
    <w:pPr>
      <w:tabs>
        <w:tab w:val="center" w:pos="4680"/>
        <w:tab w:val="right" w:pos="9360"/>
      </w:tabs>
    </w:pPr>
  </w:style>
  <w:style w:type="character" w:customStyle="1" w:styleId="HeaderChar">
    <w:name w:val="Header Char"/>
    <w:basedOn w:val="DefaultParagraphFont"/>
    <w:link w:val="Header"/>
    <w:uiPriority w:val="99"/>
    <w:rsid w:val="00B8551F"/>
    <w:rPr>
      <w:rFonts w:ascii="Gill Sans MT" w:eastAsia="Gill Sans MT" w:hAnsi="Gill Sans MT" w:cs="Gill Sans MT"/>
    </w:rPr>
  </w:style>
  <w:style w:type="paragraph" w:styleId="Footer">
    <w:name w:val="footer"/>
    <w:basedOn w:val="Normal"/>
    <w:link w:val="FooterChar"/>
    <w:uiPriority w:val="99"/>
    <w:unhideWhenUsed/>
    <w:rsid w:val="00B8551F"/>
    <w:pPr>
      <w:tabs>
        <w:tab w:val="center" w:pos="4680"/>
        <w:tab w:val="right" w:pos="9360"/>
      </w:tabs>
    </w:pPr>
  </w:style>
  <w:style w:type="character" w:customStyle="1" w:styleId="FooterChar">
    <w:name w:val="Footer Char"/>
    <w:basedOn w:val="DefaultParagraphFont"/>
    <w:link w:val="Footer"/>
    <w:uiPriority w:val="99"/>
    <w:rsid w:val="00B8551F"/>
    <w:rPr>
      <w:rFonts w:ascii="Gill Sans MT" w:eastAsia="Gill Sans MT" w:hAnsi="Gill Sans MT" w:cs="Gill Sans MT"/>
    </w:rPr>
  </w:style>
  <w:style w:type="character" w:styleId="CommentReference">
    <w:name w:val="annotation reference"/>
    <w:basedOn w:val="DefaultParagraphFont"/>
    <w:uiPriority w:val="99"/>
    <w:semiHidden/>
    <w:unhideWhenUsed/>
    <w:rsid w:val="004342FE"/>
    <w:rPr>
      <w:sz w:val="16"/>
      <w:szCs w:val="16"/>
    </w:rPr>
  </w:style>
  <w:style w:type="paragraph" w:styleId="CommentText">
    <w:name w:val="annotation text"/>
    <w:basedOn w:val="Normal"/>
    <w:link w:val="CommentTextChar"/>
    <w:uiPriority w:val="99"/>
    <w:semiHidden/>
    <w:unhideWhenUsed/>
    <w:rsid w:val="004342FE"/>
    <w:rPr>
      <w:sz w:val="20"/>
      <w:szCs w:val="20"/>
    </w:rPr>
  </w:style>
  <w:style w:type="character" w:customStyle="1" w:styleId="CommentTextChar">
    <w:name w:val="Comment Text Char"/>
    <w:basedOn w:val="DefaultParagraphFont"/>
    <w:link w:val="CommentText"/>
    <w:uiPriority w:val="99"/>
    <w:semiHidden/>
    <w:rsid w:val="004342FE"/>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4342FE"/>
    <w:rPr>
      <w:b/>
      <w:bCs/>
    </w:rPr>
  </w:style>
  <w:style w:type="character" w:customStyle="1" w:styleId="CommentSubjectChar">
    <w:name w:val="Comment Subject Char"/>
    <w:basedOn w:val="CommentTextChar"/>
    <w:link w:val="CommentSubject"/>
    <w:uiPriority w:val="99"/>
    <w:semiHidden/>
    <w:rsid w:val="004342FE"/>
    <w:rPr>
      <w:rFonts w:ascii="Gill Sans MT" w:eastAsia="Gill Sans MT" w:hAnsi="Gill Sans MT" w:cs="Gill Sans MT"/>
      <w:b/>
      <w:bCs/>
      <w:sz w:val="20"/>
      <w:szCs w:val="20"/>
    </w:rPr>
  </w:style>
  <w:style w:type="character" w:styleId="Hyperlink">
    <w:name w:val="Hyperlink"/>
    <w:basedOn w:val="DefaultParagraphFont"/>
    <w:uiPriority w:val="99"/>
    <w:unhideWhenUsed/>
    <w:rsid w:val="006364F4"/>
    <w:rPr>
      <w:color w:val="0563C1"/>
      <w:u w:val="single"/>
    </w:rPr>
  </w:style>
  <w:style w:type="character" w:styleId="UnresolvedMention">
    <w:name w:val="Unresolved Mention"/>
    <w:basedOn w:val="DefaultParagraphFont"/>
    <w:uiPriority w:val="99"/>
    <w:semiHidden/>
    <w:unhideWhenUsed/>
    <w:rsid w:val="007157EF"/>
    <w:rPr>
      <w:color w:val="605E5C"/>
      <w:shd w:val="clear" w:color="auto" w:fill="E1DFDD"/>
    </w:rPr>
  </w:style>
  <w:style w:type="character" w:styleId="FollowedHyperlink">
    <w:name w:val="FollowedHyperlink"/>
    <w:basedOn w:val="DefaultParagraphFont"/>
    <w:uiPriority w:val="99"/>
    <w:semiHidden/>
    <w:unhideWhenUsed/>
    <w:rsid w:val="00306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llhandshealthnetwork.luriechildre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s://allhandshealthnetwork.luriechildrens.org" TargetMode="External"/><Relationship Id="rId4" Type="http://schemas.openxmlformats.org/officeDocument/2006/relationships/webSettings" Target="webSettings.xml"/><Relationship Id="rId9" Type="http://schemas.openxmlformats.org/officeDocument/2006/relationships/hyperlink" Target="mailto:allhands@luriechildre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Kuhlmann, Stephanie</dc:creator>
  <cp:lastModifiedBy>Ferrer Varela, Joan</cp:lastModifiedBy>
  <cp:revision>4</cp:revision>
  <cp:lastPrinted>2022-01-03T02:36:00Z</cp:lastPrinted>
  <dcterms:created xsi:type="dcterms:W3CDTF">2022-02-09T16:58:00Z</dcterms:created>
  <dcterms:modified xsi:type="dcterms:W3CDTF">2022-03-21T18:46:00Z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2013-08-12T00:00:00Z</vt:filetime>
  </property>
  <property fmtid="{D5CDD505-2E9C-101B-9397-08002B2CF9AE}" pid="3" name="Creator">
    <vt:lpwstr>Adobe InDesign CS5 (7.0.4)</vt:lpwstr>
  </property>
  <property fmtid="{D5CDD505-2E9C-101B-9397-08002B2CF9AE}" pid="4" name="LastSaved">
    <vt:filetime>2021-07-08T00:00:00Z</vt:filetime>
  </property>
</Properties>
</file>